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Профессиональное развитие: Компетентный педагог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формирование знаний о профессиональных компетенциях, овладении конкретных профессиональных компетенций.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понятий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профессионально-педагогическая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профессиональными компетенциями: коммуникативными, исследовательскими, проектировочными, управленческими.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диагностического инструментария, используемого для оценки уровня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 профессиональных качеств и способностей педагога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Тематический план с распределением часов по темам</w:t>
      </w:r>
    </w:p>
    <w:tbl>
      <w:tblPr/>
      <w:tblGrid>
        <w:gridCol w:w="1084"/>
        <w:gridCol w:w="7051"/>
        <w:gridCol w:w="1526"/>
      </w:tblGrid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Профессиональная компетентность педагога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Специфика профессионально-педагогической деятельности педагога дошкольного образования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компетентность. Педагогическое общение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компетентность. Изучение реальности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Проектировочная компетентность. Конструирование реальности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Управленческая компетентность. Управление реальностью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Диагностический инструментарий, используемый для оценки уровня развития профессиональных качеств и способностей педагога дошкольного образования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0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программе представлены материалы для освоения педагогами основными профессиональными компетенциями: коммуникативной, исследовательской, проектировочной, управленческой.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Описана специфика профессионально-педагогической деятельности педагога дошкольного образования. Представлен диагностический инструментарий, используемый для оценки уровня развития профессиональных качеств и способностей педагога дошкольного образования. Приведены материалы, иллюстрирующие проявления профессиональных компетенций педагогов в сфере дошкольного образования.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с профессиональными образовательными программами среднего профессионального и высшего образования по специальности Дошкольная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направлениям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4-pedagogik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Mode="External" Target="http://sispp.tiu.ru/g3044676-psihologiya" Id="docRId4" Type="http://schemas.openxmlformats.org/officeDocument/2006/relationships/hyperlink"/><Relationship Target="styles.xml" Id="docRId6" Type="http://schemas.openxmlformats.org/officeDocument/2006/relationships/styles"/></Relationships>
</file>